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0F566A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0F566A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0F566A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9718F5" w:rsidP="00DC6C96">
      <w:pPr>
        <w:pStyle w:val="3"/>
        <w:jc w:val="left"/>
        <w:rPr>
          <w:b w:val="0"/>
          <w:sz w:val="15"/>
          <w:lang w:val="uk-UA"/>
        </w:rPr>
      </w:pPr>
      <w:r w:rsidRPr="000F566A">
        <w:rPr>
          <w:b w:val="0"/>
          <w:sz w:val="20"/>
          <w:szCs w:val="20"/>
          <w:u w:val="single"/>
        </w:rPr>
        <w:t>21.12.2022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0F566A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0F566A">
        <w:rPr>
          <w:b w:val="0"/>
          <w:sz w:val="20"/>
          <w:szCs w:val="20"/>
        </w:rPr>
        <w:t xml:space="preserve"> </w:t>
      </w:r>
      <w:r w:rsidR="009718F5" w:rsidRPr="000F566A">
        <w:rPr>
          <w:b w:val="0"/>
          <w:sz w:val="20"/>
          <w:szCs w:val="20"/>
          <w:u w:val="single"/>
        </w:rPr>
        <w:t>18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0F56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9718F5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9718F5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Шевчук Андрій Валерійович</w:t>
            </w:r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(прізвище та ініціали керівника)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0F566A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>. Загальні відомості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1. Повне найменування емітента</w:t>
            </w:r>
          </w:p>
        </w:tc>
        <w:tc>
          <w:tcPr>
            <w:tcW w:w="2209" w:type="pct"/>
            <w:vAlign w:val="center"/>
          </w:tcPr>
          <w:p w:rsidR="00DC6C96" w:rsidRPr="000F566A" w:rsidRDefault="009718F5" w:rsidP="00DC6C96">
            <w:pPr>
              <w:rPr>
                <w:sz w:val="20"/>
                <w:szCs w:val="20"/>
              </w:rPr>
            </w:pPr>
            <w:r w:rsidRPr="000F566A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0F566A">
              <w:rPr>
                <w:sz w:val="20"/>
                <w:szCs w:val="20"/>
              </w:rPr>
              <w:t>ОНЕРНЕ ТОВАРИСТВО "ТОМАШГОРОДСЬКИЙ ЩЕБЕНЕВИЙ ЗАВОД"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9718F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</w:t>
            </w:r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Місцезнаходження </w:t>
            </w:r>
          </w:p>
        </w:tc>
        <w:tc>
          <w:tcPr>
            <w:tcW w:w="2209" w:type="pct"/>
            <w:vAlign w:val="center"/>
          </w:tcPr>
          <w:p w:rsidR="00D42FB5" w:rsidRPr="000F566A" w:rsidRDefault="009718F5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34240 смт Томашгород вул. Поліська, будинок 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9718F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01003414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Міжміський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9718F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(03635)-2-63-19 (03635)-2-63-19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9718F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tshchz@ukr.net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r w:rsidR="00C86AFD" w:rsidRPr="00C86AFD">
              <w:rPr>
                <w:b/>
                <w:sz w:val="20"/>
                <w:szCs w:val="20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209" w:type="pct"/>
            <w:vAlign w:val="center"/>
          </w:tcPr>
          <w:p w:rsidR="00531337" w:rsidRPr="000F566A" w:rsidRDefault="009718F5" w:rsidP="00DC6C96">
            <w:pPr>
              <w:rPr>
                <w:sz w:val="20"/>
                <w:szCs w:val="20"/>
              </w:rPr>
            </w:pPr>
            <w:r w:rsidRPr="000F566A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9718F5" w:rsidRPr="000F566A" w:rsidRDefault="009718F5" w:rsidP="00DC6C96">
            <w:pPr>
              <w:rPr>
                <w:sz w:val="20"/>
                <w:szCs w:val="20"/>
              </w:rPr>
            </w:pPr>
            <w:r w:rsidRPr="000F566A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9718F5" w:rsidRDefault="009718F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9718F5" w:rsidRDefault="009718F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Україна</w:t>
            </w:r>
          </w:p>
          <w:p w:rsidR="00C86AFD" w:rsidRPr="00C86AFD" w:rsidRDefault="009718F5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9718F5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0F566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F56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tomash</w:t>
            </w:r>
            <w:r w:rsidRPr="000F56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0F56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  <w:r w:rsidRPr="000F566A">
              <w:rPr>
                <w:sz w:val="20"/>
                <w:szCs w:val="20"/>
              </w:rPr>
              <w:t>/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9718F5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21.12.2022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E020E4" w:rsidRDefault="00E020E4" w:rsidP="00C86AFD">
      <w:pPr>
        <w:rPr>
          <w:lang w:val="en-US"/>
        </w:rPr>
        <w:sectPr w:rsidR="00E020E4" w:rsidSect="009718F5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E020E4" w:rsidRPr="00E020E4" w:rsidTr="003C7874">
        <w:trPr>
          <w:trHeight w:val="440"/>
          <w:tblCellSpacing w:w="22" w:type="dxa"/>
        </w:trPr>
        <w:tc>
          <w:tcPr>
            <w:tcW w:w="4931" w:type="pct"/>
          </w:tcPr>
          <w:p w:rsidR="00E020E4" w:rsidRPr="00E020E4" w:rsidRDefault="00E020E4" w:rsidP="00E020E4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</w:rPr>
              <w:lastRenderedPageBreak/>
              <w:t>Додаток 6</w:t>
            </w:r>
            <w:r w:rsidRPr="00E020E4">
              <w:rPr>
                <w:sz w:val="20"/>
                <w:szCs w:val="20"/>
              </w:rPr>
              <w:br/>
              <w:t>до Положення про розкриття інформації емітентами цінних паперів</w:t>
            </w:r>
            <w:r w:rsidRPr="00E020E4">
              <w:rPr>
                <w:sz w:val="20"/>
                <w:szCs w:val="20"/>
              </w:rPr>
              <w:br/>
              <w:t>(пу</w:t>
            </w:r>
            <w:r w:rsidRPr="00E020E4">
              <w:rPr>
                <w:sz w:val="20"/>
                <w:szCs w:val="20"/>
                <w:lang w:val="uk-UA"/>
              </w:rPr>
              <w:t>(пу</w:t>
            </w:r>
            <w:r w:rsidRPr="00E020E4">
              <w:rPr>
                <w:sz w:val="20"/>
                <w:szCs w:val="20"/>
              </w:rPr>
              <w:t>нкт 7 глави 1 розділу III)</w:t>
            </w:r>
          </w:p>
        </w:tc>
      </w:tr>
    </w:tbl>
    <w:p w:rsidR="00E020E4" w:rsidRPr="00E020E4" w:rsidRDefault="00E020E4" w:rsidP="00E020E4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E020E4">
        <w:rPr>
          <w:sz w:val="20"/>
          <w:szCs w:val="20"/>
          <w:lang w:val="uk-UA"/>
        </w:rPr>
        <w:br w:type="textWrapping" w:clear="all"/>
      </w:r>
      <w:r w:rsidRPr="00E020E4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064"/>
        <w:gridCol w:w="2897"/>
        <w:gridCol w:w="4187"/>
        <w:gridCol w:w="2668"/>
        <w:gridCol w:w="2529"/>
      </w:tblGrid>
      <w:tr w:rsidR="00E020E4" w:rsidRPr="00E020E4" w:rsidTr="003C7874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</w:rPr>
              <w:t>Дата вчинення дії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E020E4" w:rsidRPr="00E020E4" w:rsidTr="003C7874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E020E4" w:rsidRPr="00E020E4" w:rsidTr="003C7874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Ольховий Юрiй Васильович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91.34000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20.12.2022р. ПрАТ "Томашгородський щебеневий завод" отримало результати голосування вiд ПАТ "НДУ". На основi яких був складений протокол чергових загальних зборiв акцiонерiв (Протокол № 1  вiд 20.12.2022р.), якi вiдбулися 15.12.2022р. На  загальних зборах акцiонерiв, якi вiдбулися 15.12.2022р. (Протокол № 1 вiд 20.12.2022р.) було прийнято рiшення про припинення повноважень голови наглядової ради  Ольхового Юрiя Васильовича  у зв'язку iз закiнченням термiну перебування на посадi. Посадова особа є акцiонером, що володiє  часткою в статутному капiталi емiтента - 91,34%.  Посадова особа обiймала дану посаду протягом  8 рокiв.  Непогашеної судимостi за корисливi та посадовi злочини посадова особа не має.</w:t>
            </w:r>
          </w:p>
        </w:tc>
      </w:tr>
      <w:tr w:rsidR="00E020E4" w:rsidRPr="00E020E4" w:rsidTr="003C7874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Хiлуха Валерiй Анатолiйович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0.01200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20.12.2022р. ПрАТ "Томашгородський щебеневий завод" отримало результати голосування вiд ПАТ "НДУ". На основi яких був складений протокол чергових загальних зборiв акцiонерiв (Протокол № 1  вiд 20.12.2022р.), якi вiдбулися 15.12.2022р. На  загальних зборах акцiонерiв, якi вiдбулися 15.12.2022р. (Протокол № 1  вiд 20.12.2022р.) було прийнято рiшення про припинення повноважень члена наглядової ради Хiлухи Валерiя Анатолiйовича  у зв'язку iз закiнченням термiну перебування на посадi. Посадова особа є акцiонером, що володiє  часткою в статутному капiталi емiтента - 0,012%.  Посадова особа обiймала дану посаду протягом  5 рокiв.  Непогашеної судимостi за корисливi та посадовi злочини посадова особа не має.</w:t>
            </w:r>
          </w:p>
        </w:tc>
      </w:tr>
      <w:tr w:rsidR="00E020E4" w:rsidRPr="00E020E4" w:rsidTr="003C7874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Сльозко Вiктор Миколайович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0.01200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20.12.2022р. ПрАТ "Томашгородський щебеневий завод" отримало результати голосування вiд ПАТ "НДУ". На основi яких був складений протокол чергових загальних зборiв акцiонерiв (Протокол № 1 вiд 20.12.2022р.), якi вiдбулися 15.12.2022р. На  загальних зборах акцiонерiв, якi вiдбулися 15.12.2022р. (Протокол № 1 вiд 20.12.2022р.) було прийнято рiшення про припинення повноважень члена наглядової ради Сльозко Вiктора Миколайовича  у зв'язку iз закiнченням термiну перебування на посадi. Посадова особа є акцiонером, що володiє  часткою в статутному капiталi емiтента - 0,012%.  Посадова особа обiймала дану посаду протягом 3 рокiв.  Непогашеної судимостi за корисливi та посадовi злочини посадова особа не має.</w:t>
            </w:r>
          </w:p>
        </w:tc>
      </w:tr>
      <w:tr w:rsidR="00E020E4" w:rsidRPr="00E020E4" w:rsidTr="003C7874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Ольховий Юрiй Васильович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91.34000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20.12.2022р. ПрАТ "Томашгородський щебеневий завод" отримало результати  голосування  вiд ПАТ "НДУ". На основi яких був складений протокол чергових загальних зборiв акцiонерiв (Протокол № 1  вiд 20.12.2022р.), якi вiдбулися 15.12.2022р. На чергових загальних зборах акцiонерiв, якi вiдбулися 15.12.2022р. (Протокол № 1 вiд 20.12.2022р.) було  прийняте рiшення про обрання  Ольхового Юрiя Васильовича  членом  наглядової ради, а рiшенням наглядової ради 20.12.2022р. (Протокол № б/н вiд 20.12.2022р.) Ольховий Юрiй Васильович був обраний головою наглядової ради. Посадова особа є акцiонером, що володiє  часткою в статутному капiталi емiтента - 91,34%.  Iншi посади,  якi обiймав протягом останнiх п'яти рокiв: ТОВ "Луцькавтодор", директор; ПрАТ "Луцькавтодор", голова наглядової ради.  Непогашеної судимостi за корисливi та посадовi злочини посадова особа не має.  Посадова особа обрана термiном на 3 роки.</w:t>
            </w:r>
          </w:p>
        </w:tc>
      </w:tr>
      <w:tr w:rsidR="00E020E4" w:rsidRPr="00E020E4" w:rsidTr="003C7874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lastRenderedPageBreak/>
              <w:t>20.12.2022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Хiлуха Валерiй Анатолiйович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0.01200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20.12.2022р. ПрАТ "Томашгородський щебеневий завод" отримало результати голосування вiд ПАТ "НДУ". На основi яких був складений протокол чергових загальних зборiв акцiонерiв (Протокол № 1 вiд 20.12.2022р.),  якi вiдбулися 15.12.2022р. На чергових загальних зборах акцiонерiв, якi вiдбулися 15.12.2022р. (Протокол № 1 вiд 20.12.2022 р.) було прийняте рiшення про обрання Хiлухи Валерiя Анатолiйовича членом наглядової ради. Посадова особа є акцiонером, що володiє  часткою в статутному капiталi емiтента - 0,012%. Iншi посади, якi обiймав протягом останнiх п'яти рокiв: ТОВ "ЛАД Бетон", директор.  Непогашеної судимостi за корисливi та посадовi злочини посадова особа не має.  Посадова особа обрана термiном на 3 роки.</w:t>
            </w:r>
          </w:p>
        </w:tc>
      </w:tr>
      <w:tr w:rsidR="00E020E4" w:rsidRPr="00E020E4" w:rsidTr="003C7874">
        <w:tc>
          <w:tcPr>
            <w:tcW w:w="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Сльозко Вiктор Миколайович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0.01200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E020E4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E020E4" w:rsidRPr="00E020E4" w:rsidTr="003C787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E4" w:rsidRPr="00E020E4" w:rsidRDefault="00E020E4" w:rsidP="00E020E4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E020E4">
              <w:rPr>
                <w:sz w:val="20"/>
                <w:szCs w:val="20"/>
                <w:lang w:val="uk-UA"/>
              </w:rPr>
              <w:t>20.12.2022р. ПрАТ "Томашгородський щебеневий завод" отримало результати голосування вiд ПАТ "НДУ". На основi яких був складений протокол чергових загальних зборiв акцiонерiв (Протокол № 1 вiд 20.12.2022р.), якi вiдбулися 15.12.2022р. На чергових загальних зборах акцiонерiв, якi вiдбулися 15.12.2022р. (Протокол № 1 вiд 20.12.2022р.) було прийняте рiшення про обрання  Сльозко Вiктора Миколайовича членом наглядової ради. Посадова особа є акцiонером, що володiє  часткою в статутному капiталi емiтента - 0,012%. Iншi посади, якi обiймав протягом останнiх п'яти рокiв: ТОВ "Луцькавтодор-Сервiс", начальник РММ; ТОВ "Луцькавтодор", начальник РММ.  Непогашеної судимостi за корисливi та посадовi злочини посадова особа не має.  Посадова особа обрана термiном на 3 роки.</w:t>
            </w:r>
          </w:p>
        </w:tc>
      </w:tr>
    </w:tbl>
    <w:p w:rsidR="00E020E4" w:rsidRPr="00E020E4" w:rsidRDefault="00E020E4" w:rsidP="00E020E4">
      <w:pPr>
        <w:rPr>
          <w:lang w:val="en-US"/>
        </w:rPr>
      </w:pPr>
    </w:p>
    <w:p w:rsidR="00E020E4" w:rsidRPr="00E020E4" w:rsidRDefault="00E020E4" w:rsidP="00E020E4">
      <w:r w:rsidRPr="00E020E4">
        <w:rPr>
          <w:color w:val="333333"/>
          <w:sz w:val="20"/>
          <w:szCs w:val="20"/>
          <w:shd w:val="clear" w:color="auto" w:fill="FFFFFF"/>
        </w:rPr>
        <w:t>* Окремо зазначаються особи, які звільняються та призначаються (обираються або припиняють повноваження) на кожну посаду.</w:t>
      </w:r>
    </w:p>
    <w:p w:rsidR="003C4C1A" w:rsidRPr="000F566A" w:rsidRDefault="003C4C1A" w:rsidP="00C86AFD"/>
    <w:sectPr w:rsidR="003C4C1A" w:rsidRPr="000F566A" w:rsidSect="00E020E4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F5"/>
    <w:rsid w:val="00020BCB"/>
    <w:rsid w:val="000F566A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718F5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020E4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0664-3858-4E77-A470-C09194A1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Benefit Brok</dc:creator>
  <cp:lastModifiedBy>Benefit Brok</cp:lastModifiedBy>
  <cp:revision>2</cp:revision>
  <cp:lastPrinted>2013-07-11T14:29:00Z</cp:lastPrinted>
  <dcterms:created xsi:type="dcterms:W3CDTF">2022-12-21T07:06:00Z</dcterms:created>
  <dcterms:modified xsi:type="dcterms:W3CDTF">2022-12-21T07:06:00Z</dcterms:modified>
</cp:coreProperties>
</file>