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 xml:space="preserve">ПРОТОКОЛ </w:t>
      </w:r>
    </w:p>
    <w:p w:rsidR="00C65E6A" w:rsidRPr="003A2257" w:rsidRDefault="00C65E6A" w:rsidP="00C65E6A">
      <w:pPr>
        <w:jc w:val="center"/>
        <w:rPr>
          <w:b/>
        </w:rPr>
      </w:pPr>
      <w:r w:rsidRPr="003A2257">
        <w:rPr>
          <w:b/>
        </w:rPr>
        <w:t>про підсумки голосування акціонерів</w:t>
      </w:r>
    </w:p>
    <w:p w:rsidR="00C65E6A" w:rsidRPr="003A2257" w:rsidRDefault="001C666D" w:rsidP="00C65E6A">
      <w:pPr>
        <w:jc w:val="center"/>
        <w:rPr>
          <w:b/>
        </w:rPr>
      </w:pPr>
      <w:r>
        <w:rPr>
          <w:b/>
        </w:rPr>
        <w:t>ПРИВАТНОГО</w:t>
      </w:r>
      <w:r w:rsidR="00C65E6A" w:rsidRPr="003A2257">
        <w:rPr>
          <w:b/>
        </w:rPr>
        <w:t xml:space="preserve"> АКЦІОНЕРНОГО ТОВАРИСТВА</w:t>
      </w:r>
    </w:p>
    <w:p w:rsidR="00C65E6A" w:rsidRPr="003A2257" w:rsidRDefault="00362705" w:rsidP="00C65E6A">
      <w:pPr>
        <w:pStyle w:val="1"/>
        <w:numPr>
          <w:ilvl w:val="0"/>
          <w:numId w:val="0"/>
        </w:numPr>
        <w:tabs>
          <w:tab w:val="left" w:pos="0"/>
        </w:tabs>
        <w:rPr>
          <w:szCs w:val="24"/>
        </w:rPr>
      </w:pPr>
      <w:r>
        <w:rPr>
          <w:szCs w:val="24"/>
        </w:rPr>
        <w:t>«</w:t>
      </w:r>
      <w:r w:rsidR="00526F0C" w:rsidRPr="00557219">
        <w:rPr>
          <w:szCs w:val="24"/>
        </w:rPr>
        <w:t>Томашгородський щебеневий завод</w:t>
      </w:r>
      <w:r>
        <w:rPr>
          <w:szCs w:val="24"/>
        </w:rPr>
        <w:t>»</w:t>
      </w:r>
    </w:p>
    <w:p w:rsidR="00C65E6A" w:rsidRPr="003A2257" w:rsidRDefault="00C65E6A" w:rsidP="00C65E6A"/>
    <w:p w:rsidR="00526F0C" w:rsidRPr="00522A13" w:rsidRDefault="00526F0C" w:rsidP="00526F0C">
      <w:pPr>
        <w:rPr>
          <w:b/>
        </w:rPr>
      </w:pPr>
      <w:r w:rsidRPr="00522A13">
        <w:rPr>
          <w:b/>
        </w:rPr>
        <w:t>Рiвненська</w:t>
      </w:r>
      <w:r>
        <w:rPr>
          <w:b/>
        </w:rPr>
        <w:t xml:space="preserve"> область,</w:t>
      </w:r>
    </w:p>
    <w:p w:rsidR="00C65E6A" w:rsidRPr="003A2257" w:rsidRDefault="00526F0C" w:rsidP="00526F0C">
      <w:pPr>
        <w:spacing w:after="119"/>
      </w:pPr>
      <w:r w:rsidRPr="00724794">
        <w:rPr>
          <w:b/>
        </w:rPr>
        <w:t>смт.</w:t>
      </w:r>
      <w:r>
        <w:rPr>
          <w:b/>
        </w:rPr>
        <w:t xml:space="preserve"> </w:t>
      </w:r>
      <w:r w:rsidRPr="00724794">
        <w:rPr>
          <w:b/>
        </w:rPr>
        <w:t>Томашгород</w:t>
      </w:r>
      <w:r w:rsidR="00362705">
        <w:rPr>
          <w:b/>
        </w:rPr>
        <w:t xml:space="preserve">                        </w:t>
      </w:r>
      <w:r w:rsidR="00B47C87">
        <w:rPr>
          <w:b/>
        </w:rPr>
        <w:t xml:space="preserve">              </w:t>
      </w:r>
      <w:r w:rsidR="00362705">
        <w:rPr>
          <w:b/>
        </w:rPr>
        <w:t xml:space="preserve">                                                        </w:t>
      </w:r>
      <w:r w:rsidR="00362705" w:rsidRPr="00362705">
        <w:rPr>
          <w:b/>
          <w:color w:val="FF0000"/>
        </w:rPr>
        <w:t xml:space="preserve"> </w:t>
      </w:r>
      <w:r w:rsidRPr="004E0157">
        <w:rPr>
          <w:b/>
        </w:rPr>
        <w:t>1</w:t>
      </w:r>
      <w:r>
        <w:rPr>
          <w:b/>
        </w:rPr>
        <w:t xml:space="preserve"> травня</w:t>
      </w:r>
      <w:r w:rsidR="00362705">
        <w:rPr>
          <w:b/>
        </w:rPr>
        <w:t xml:space="preserve"> 202</w:t>
      </w:r>
      <w:r w:rsidR="001C666D">
        <w:rPr>
          <w:b/>
        </w:rPr>
        <w:t>3</w:t>
      </w:r>
      <w:r w:rsidR="00362705">
        <w:rPr>
          <w:b/>
        </w:rPr>
        <w:t xml:space="preserve"> року</w:t>
      </w:r>
      <w:r w:rsidR="00C65E6A" w:rsidRPr="003A2257">
        <w:t xml:space="preserve"> </w:t>
      </w:r>
    </w:p>
    <w:p w:rsidR="00C65E6A" w:rsidRPr="003A2257" w:rsidRDefault="00C65E6A" w:rsidP="00C65E6A"/>
    <w:p w:rsidR="00C65E6A" w:rsidRPr="003A2257" w:rsidRDefault="00C65E6A" w:rsidP="00C65E6A">
      <w:pPr>
        <w:rPr>
          <w:b/>
        </w:rPr>
      </w:pPr>
      <w:r w:rsidRPr="003A2257">
        <w:rPr>
          <w:b/>
        </w:rPr>
        <w:t xml:space="preserve">Лічильна комісія: </w:t>
      </w:r>
    </w:p>
    <w:p w:rsidR="00C65E6A" w:rsidRPr="00362705" w:rsidRDefault="00C65E6A" w:rsidP="00C65E6A">
      <w:pPr>
        <w:rPr>
          <w:color w:val="FF0000"/>
        </w:rPr>
      </w:pPr>
    </w:p>
    <w:p w:rsidR="00526F0C" w:rsidRDefault="00526F0C" w:rsidP="00526F0C">
      <w:pPr>
        <w:jc w:val="both"/>
      </w:pPr>
      <w:r>
        <w:t xml:space="preserve">Голова лічильної комісії – </w:t>
      </w:r>
      <w:r w:rsidRPr="009E6A4E">
        <w:rPr>
          <w:b/>
        </w:rPr>
        <w:t>Стрілець Н.І.</w:t>
      </w:r>
      <w:r>
        <w:t>;</w:t>
      </w:r>
    </w:p>
    <w:p w:rsidR="00526F0C" w:rsidRDefault="00526F0C" w:rsidP="00526F0C">
      <w:pPr>
        <w:jc w:val="both"/>
      </w:pPr>
      <w:r>
        <w:t xml:space="preserve">член лічильної комісії –   </w:t>
      </w:r>
      <w:r w:rsidRPr="009E6A4E">
        <w:rPr>
          <w:b/>
        </w:rPr>
        <w:t>Козловець С.А.</w:t>
      </w:r>
      <w:r>
        <w:t>;</w:t>
      </w:r>
    </w:p>
    <w:p w:rsidR="00526F0C" w:rsidRPr="00B47C87" w:rsidRDefault="00526F0C" w:rsidP="00526F0C">
      <w:pPr>
        <w:jc w:val="both"/>
        <w:rPr>
          <w:b/>
        </w:rPr>
      </w:pPr>
      <w:r>
        <w:t xml:space="preserve">член лічильної комісії – </w:t>
      </w:r>
      <w:r w:rsidR="006C2277">
        <w:rPr>
          <w:b/>
        </w:rPr>
        <w:t>Почтар Л.В.</w:t>
      </w:r>
    </w:p>
    <w:p w:rsidR="00C65E6A" w:rsidRDefault="00C65E6A" w:rsidP="00C65E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 w:rsidRPr="00146C0E">
              <w:rPr>
                <w:sz w:val="20"/>
                <w:szCs w:val="20"/>
              </w:rPr>
              <w:t>Повне найменування акціонерного товариства</w:t>
            </w:r>
          </w:p>
        </w:tc>
        <w:tc>
          <w:tcPr>
            <w:tcW w:w="4928" w:type="dxa"/>
          </w:tcPr>
          <w:p w:rsidR="00146C0E" w:rsidRPr="00146C0E" w:rsidRDefault="00146C0E" w:rsidP="0014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Приватне акціонерне товариство</w:t>
            </w:r>
          </w:p>
          <w:p w:rsidR="00146C0E" w:rsidRPr="00146C0E" w:rsidRDefault="00362705" w:rsidP="00146C0E">
            <w:pPr>
              <w:rPr>
                <w:sz w:val="20"/>
                <w:szCs w:val="20"/>
              </w:rPr>
            </w:pPr>
            <w:r w:rsidRPr="00362705">
              <w:rPr>
                <w:sz w:val="20"/>
                <w:szCs w:val="20"/>
              </w:rPr>
              <w:t>«</w:t>
            </w:r>
            <w:r w:rsidR="00B47C87" w:rsidRPr="00B47C87">
              <w:rPr>
                <w:sz w:val="20"/>
                <w:szCs w:val="20"/>
              </w:rPr>
              <w:t>Рафалівський кар’єр</w:t>
            </w:r>
            <w:r w:rsidRPr="00362705">
              <w:rPr>
                <w:sz w:val="20"/>
                <w:szCs w:val="20"/>
              </w:rPr>
              <w:t>»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ЄДРПОУ</w:t>
            </w:r>
          </w:p>
        </w:tc>
        <w:tc>
          <w:tcPr>
            <w:tcW w:w="4928" w:type="dxa"/>
          </w:tcPr>
          <w:p w:rsidR="00146C0E" w:rsidRPr="00146C0E" w:rsidRDefault="00B47C87" w:rsidP="00C65E6A">
            <w:pPr>
              <w:rPr>
                <w:sz w:val="20"/>
                <w:szCs w:val="20"/>
              </w:rPr>
            </w:pPr>
            <w:r w:rsidRPr="00B47C87">
              <w:rPr>
                <w:sz w:val="20"/>
                <w:szCs w:val="20"/>
              </w:rPr>
              <w:t>13976731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річних загальних зборів акціонерів</w:t>
            </w:r>
          </w:p>
        </w:tc>
        <w:tc>
          <w:tcPr>
            <w:tcW w:w="4928" w:type="dxa"/>
          </w:tcPr>
          <w:p w:rsidR="00146C0E" w:rsidRPr="00146C0E" w:rsidRDefault="001C666D" w:rsidP="001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6C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146C0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146C0E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231028">
        <w:tc>
          <w:tcPr>
            <w:tcW w:w="9855" w:type="dxa"/>
            <w:gridSpan w:val="2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Загальні збори акціонерів проведені дистанційно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проведення підрахунку голосів</w:t>
            </w:r>
          </w:p>
        </w:tc>
        <w:tc>
          <w:tcPr>
            <w:tcW w:w="4928" w:type="dxa"/>
          </w:tcPr>
          <w:p w:rsidR="00146C0E" w:rsidRPr="00146C0E" w:rsidRDefault="00526F0C" w:rsidP="00526F0C">
            <w:pPr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>01</w:t>
            </w:r>
            <w:r w:rsidR="001C666D" w:rsidRPr="004E0157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="001C66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362705">
              <w:rPr>
                <w:sz w:val="20"/>
                <w:szCs w:val="20"/>
              </w:rPr>
              <w:t>.202</w:t>
            </w:r>
            <w:r w:rsidR="001C666D">
              <w:rPr>
                <w:sz w:val="20"/>
                <w:szCs w:val="20"/>
              </w:rPr>
              <w:t>3</w:t>
            </w:r>
            <w:r w:rsidR="00362705">
              <w:rPr>
                <w:sz w:val="20"/>
                <w:szCs w:val="20"/>
              </w:rPr>
              <w:t xml:space="preserve"> року</w:t>
            </w:r>
          </w:p>
        </w:tc>
      </w:tr>
      <w:tr w:rsidR="00146C0E" w:rsidRPr="00146C0E" w:rsidTr="00146C0E">
        <w:tc>
          <w:tcPr>
            <w:tcW w:w="4927" w:type="dxa"/>
          </w:tcPr>
          <w:p w:rsidR="00146C0E" w:rsidRPr="00146C0E" w:rsidRDefault="00146C0E" w:rsidP="00C65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голосів акціонерів, які зареєструвалися для участі у загальних зборах та є власниками голосуючих акцій</w:t>
            </w:r>
          </w:p>
        </w:tc>
        <w:tc>
          <w:tcPr>
            <w:tcW w:w="4928" w:type="dxa"/>
          </w:tcPr>
          <w:p w:rsidR="00146C0E" w:rsidRPr="00146C0E" w:rsidRDefault="00526F0C" w:rsidP="00C65E6A">
            <w:pPr>
              <w:rPr>
                <w:sz w:val="20"/>
                <w:szCs w:val="20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</w:tr>
    </w:tbl>
    <w:p w:rsidR="00146C0E" w:rsidRPr="003A2257" w:rsidRDefault="00146C0E" w:rsidP="00C65E6A"/>
    <w:p w:rsidR="00362705" w:rsidRPr="0040082A" w:rsidRDefault="00362705" w:rsidP="00362705">
      <w:pPr>
        <w:pStyle w:val="a3"/>
        <w:tabs>
          <w:tab w:val="left" w:pos="0"/>
        </w:tabs>
        <w:spacing w:before="0"/>
        <w:ind w:firstLine="284"/>
        <w:jc w:val="both"/>
      </w:pPr>
      <w:r w:rsidRPr="0040082A">
        <w:rPr>
          <w:b/>
        </w:rPr>
        <w:t>1.</w:t>
      </w:r>
      <w:r w:rsidRPr="0040082A">
        <w:t xml:space="preserve"> </w:t>
      </w:r>
      <w:r w:rsidR="00B47C87" w:rsidRPr="0040082A">
        <w:t>Перш</w:t>
      </w:r>
      <w:r w:rsidR="00B47C87">
        <w:t>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C666D" w:rsidRPr="001C666D">
        <w:rPr>
          <w:b/>
          <w:lang w:eastAsia="ru-RU"/>
        </w:rPr>
        <w:t>Про обрання гол</w:t>
      </w:r>
      <w:r w:rsidR="001C666D">
        <w:rPr>
          <w:b/>
          <w:lang w:eastAsia="ru-RU"/>
        </w:rPr>
        <w:t>ови Загальних зборів Товариства</w:t>
      </w:r>
      <w:r w:rsidR="00B47C87">
        <w:t xml:space="preserve">), </w:t>
      </w:r>
      <w:r>
        <w:t>голосування проводилось бюлетенем для голосування.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97F54" w:rsidP="00362705">
      <w:pPr>
        <w:pStyle w:val="a5"/>
        <w:ind w:left="0" w:firstLine="567"/>
        <w:jc w:val="both"/>
        <w:rPr>
          <w:lang w:eastAsia="uk-UA"/>
        </w:rPr>
      </w:pPr>
      <w:r w:rsidRPr="00B97F54">
        <w:rPr>
          <w:lang w:eastAsia="ru-RU"/>
        </w:rPr>
        <w:t>Обрати головою Загальних зборів товариства Дідковського Павла Петровича.</w:t>
      </w:r>
    </w:p>
    <w:p w:rsidR="00362705" w:rsidRPr="004A7BBF" w:rsidRDefault="00362705" w:rsidP="00362705">
      <w:pPr>
        <w:pStyle w:val="a5"/>
        <w:ind w:left="0" w:firstLine="567"/>
        <w:jc w:val="both"/>
        <w:rPr>
          <w:b/>
          <w:i/>
        </w:rPr>
      </w:pPr>
      <w:r w:rsidRPr="004A7BBF">
        <w:rPr>
          <w:b/>
          <w:i/>
        </w:rPr>
        <w:t>Підсумки голосування: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526F0C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r>
              <w:t xml:space="preserve">Кількість  голосів  акціонерів  за </w:t>
            </w:r>
          </w:p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 w:rsidP="0036270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5" w:rsidRDefault="00362705">
            <w:pPr>
              <w:jc w:val="center"/>
            </w:pPr>
          </w:p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362705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05" w:rsidRDefault="0036270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362705" w:rsidRPr="0040082A" w:rsidRDefault="00362705" w:rsidP="00B47C87">
      <w:pPr>
        <w:pStyle w:val="a5"/>
        <w:ind w:left="0"/>
        <w:jc w:val="both"/>
      </w:pPr>
      <w:r>
        <w:rPr>
          <w:b/>
        </w:rPr>
        <w:t>2</w:t>
      </w:r>
      <w:r w:rsidRPr="0040082A">
        <w:rPr>
          <w:b/>
        </w:rPr>
        <w:t>.</w:t>
      </w:r>
      <w:r w:rsidRPr="0040082A">
        <w:t xml:space="preserve"> </w:t>
      </w:r>
      <w:r w:rsidR="00B47C87">
        <w:t>Друге</w:t>
      </w:r>
      <w:r w:rsidR="00B47C87" w:rsidRPr="0040082A">
        <w:t xml:space="preserve"> питанн</w:t>
      </w:r>
      <w:r w:rsidR="00B47C87">
        <w:t>я</w:t>
      </w:r>
      <w:r w:rsidR="00B47C87" w:rsidRPr="0040082A">
        <w:t xml:space="preserve"> порядку денного (</w:t>
      </w:r>
      <w:r w:rsidR="001C666D" w:rsidRPr="00B4413F">
        <w:rPr>
          <w:b/>
          <w:lang w:eastAsia="ru-RU"/>
        </w:rPr>
        <w:t>Про обрання Секрет</w:t>
      </w:r>
      <w:r w:rsidR="001C666D">
        <w:rPr>
          <w:b/>
          <w:lang w:eastAsia="ru-RU"/>
        </w:rPr>
        <w:t>аря Загальних зборів Товариства</w:t>
      </w:r>
      <w:r w:rsidR="00B47C87">
        <w:t>)</w:t>
      </w:r>
      <w:r w:rsidR="004A7BBF">
        <w:t>, голосування проводилось бюлетенем для голосування.</w:t>
      </w:r>
    </w:p>
    <w:p w:rsidR="004A7BBF" w:rsidRPr="0040082A" w:rsidRDefault="004A7BBF" w:rsidP="004A7BBF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B97F54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eastAsia="Times New Roman"/>
          <w:b/>
          <w:bCs/>
          <w:szCs w:val="24"/>
          <w:lang w:eastAsia="uk-UA"/>
        </w:rPr>
      </w:pPr>
      <w:r w:rsidRPr="00B97F54">
        <w:rPr>
          <w:rFonts w:ascii="Times New Roman" w:eastAsia="Times New Roman" w:hAnsi="Times New Roman"/>
          <w:sz w:val="24"/>
          <w:szCs w:val="24"/>
        </w:rPr>
        <w:t>Обрати секретарем Загальних зборів товариства Пахнюк Анну Сергіївну.</w:t>
      </w:r>
    </w:p>
    <w:p w:rsidR="00362705" w:rsidRPr="0040082A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526F0C" w:rsidP="00CF7B35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r>
              <w:t xml:space="preserve">Кількість  голосів  акціонерів  за </w:t>
            </w:r>
          </w:p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F" w:rsidRDefault="004A7BBF" w:rsidP="00CF7B35">
            <w:pPr>
              <w:jc w:val="center"/>
            </w:pPr>
          </w:p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4A7BBF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BF" w:rsidRDefault="004A7BBF" w:rsidP="00CF7B3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3</w:t>
      </w:r>
      <w:r w:rsidRPr="0040082A">
        <w:rPr>
          <w:b/>
        </w:rPr>
        <w:t>.</w:t>
      </w:r>
      <w:r w:rsidRPr="0040082A">
        <w:t xml:space="preserve"> </w:t>
      </w:r>
      <w:r>
        <w:t>Третє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B4413F">
        <w:rPr>
          <w:b/>
          <w:lang w:eastAsia="ru-RU"/>
        </w:rPr>
        <w:t>Про звіт Наглядової ради Товари</w:t>
      </w:r>
      <w:r w:rsidR="001C666D">
        <w:rPr>
          <w:b/>
          <w:lang w:eastAsia="ru-RU"/>
        </w:rPr>
        <w:t>ства про діяльність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Затвердити звіт Наглядової Ради Товариства за 2022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eastAsia="Times New Roman"/>
          <w:b/>
          <w:bCs/>
          <w:szCs w:val="24"/>
          <w:lang w:eastAsia="uk-UA"/>
        </w:rPr>
        <w:t xml:space="preserve"> 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26F0C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lang w:eastAsia="uk-UA"/>
        </w:rPr>
      </w:pPr>
    </w:p>
    <w:p w:rsidR="00B47C87" w:rsidRPr="0040082A" w:rsidRDefault="00B47C87" w:rsidP="00B47C87">
      <w:pPr>
        <w:pStyle w:val="a5"/>
        <w:ind w:left="0"/>
        <w:jc w:val="both"/>
      </w:pPr>
      <w:r>
        <w:rPr>
          <w:b/>
        </w:rPr>
        <w:t>4</w:t>
      </w:r>
      <w:r w:rsidRPr="0040082A">
        <w:rPr>
          <w:b/>
        </w:rPr>
        <w:t>.</w:t>
      </w:r>
      <w:r w:rsidRPr="0040082A">
        <w:t xml:space="preserve"> </w:t>
      </w:r>
      <w:r>
        <w:t>Четверте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1C666D">
        <w:rPr>
          <w:b/>
          <w:lang w:eastAsia="ru-RU"/>
        </w:rPr>
        <w:t>Про звіт Виконавчого органу Товари</w:t>
      </w:r>
      <w:r w:rsidR="001C666D">
        <w:rPr>
          <w:b/>
          <w:lang w:eastAsia="ru-RU"/>
        </w:rPr>
        <w:t>ства про діяльність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47C87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 xml:space="preserve">Затвердити звіт Директора Товариства за 2022 рік. 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26F0C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5</w:t>
      </w:r>
      <w:r w:rsidRPr="0040082A">
        <w:rPr>
          <w:b/>
        </w:rPr>
        <w:t>.</w:t>
      </w:r>
      <w:r w:rsidRPr="0040082A">
        <w:t xml:space="preserve"> </w:t>
      </w:r>
      <w:r>
        <w:t>П</w:t>
      </w:r>
      <w:r w:rsidRPr="004573BA">
        <w:rPr>
          <w:lang w:val="ru-RU"/>
        </w:rPr>
        <w:t>’</w:t>
      </w:r>
      <w:r>
        <w:rPr>
          <w:lang w:val="ru-RU"/>
        </w:rPr>
        <w:t>яте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1C666D">
        <w:rPr>
          <w:b/>
          <w:lang w:eastAsia="ru-RU"/>
        </w:rPr>
        <w:t>Про затвердження річно</w:t>
      </w:r>
      <w:r w:rsidR="001C666D">
        <w:rPr>
          <w:b/>
          <w:lang w:eastAsia="ru-RU"/>
        </w:rPr>
        <w:t>го звіту Товариства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  <w:r w:rsidRPr="0040082A">
        <w:t xml:space="preserve"> 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1C666D" w:rsidRDefault="001C666D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1C666D">
        <w:rPr>
          <w:rFonts w:ascii="Times New Roman" w:eastAsia="Times New Roman" w:hAnsi="Times New Roman"/>
          <w:sz w:val="24"/>
          <w:szCs w:val="24"/>
        </w:rPr>
        <w:t>Затвердити річний звіт Товариства за 2022 рік.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26F0C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26F0C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B47C87" w:rsidRDefault="00B47C87" w:rsidP="00B47C87">
      <w:pPr>
        <w:pStyle w:val="a5"/>
        <w:ind w:left="0" w:firstLine="567"/>
        <w:jc w:val="both"/>
        <w:rPr>
          <w:b/>
        </w:rPr>
      </w:pPr>
    </w:p>
    <w:p w:rsidR="00B47C87" w:rsidRDefault="00B47C87" w:rsidP="00B47C87">
      <w:pPr>
        <w:pStyle w:val="a5"/>
        <w:ind w:left="0"/>
        <w:jc w:val="both"/>
      </w:pPr>
      <w:r>
        <w:rPr>
          <w:b/>
        </w:rPr>
        <w:t>6</w:t>
      </w:r>
      <w:r w:rsidRPr="0040082A">
        <w:rPr>
          <w:b/>
        </w:rPr>
        <w:t>.</w:t>
      </w:r>
      <w:r w:rsidRPr="0040082A">
        <w:t xml:space="preserve"> </w:t>
      </w:r>
      <w:r>
        <w:t>Шосте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="001C666D" w:rsidRPr="00B4413F">
        <w:rPr>
          <w:b/>
          <w:lang w:eastAsia="ru-RU"/>
        </w:rPr>
        <w:t xml:space="preserve">Про порядок розподілу прибутку (покриття </w:t>
      </w:r>
      <w:r w:rsidR="001C666D">
        <w:rPr>
          <w:b/>
          <w:lang w:eastAsia="ru-RU"/>
        </w:rPr>
        <w:t>збитків) Товариства за 2022 рік</w:t>
      </w:r>
      <w:r>
        <w:t>), голосування проводилось бюлетенем для голосування.</w:t>
      </w:r>
    </w:p>
    <w:p w:rsidR="00B47C87" w:rsidRPr="0040082A" w:rsidRDefault="00B47C87" w:rsidP="00B47C87">
      <w:pPr>
        <w:pStyle w:val="a5"/>
        <w:ind w:left="0"/>
        <w:jc w:val="both"/>
      </w:pP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97F54" w:rsidRDefault="00B97F54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eastAsia="Times New Roman" w:hAnsi="Times New Roman"/>
          <w:sz w:val="24"/>
          <w:szCs w:val="24"/>
        </w:rPr>
      </w:pPr>
      <w:r w:rsidRPr="00B97F54">
        <w:rPr>
          <w:rFonts w:ascii="Times New Roman" w:eastAsia="Times New Roman" w:hAnsi="Times New Roman"/>
          <w:sz w:val="24"/>
          <w:szCs w:val="24"/>
        </w:rPr>
        <w:t>Збитки отримані за результатами господарської діяльності в 2022 році покрити за рахунок збільшення обсягу надання послуг та підвищення рентабельності підприємства.</w:t>
      </w:r>
    </w:p>
    <w:p w:rsidR="00B47C87" w:rsidRPr="0040082A" w:rsidRDefault="00B47C87" w:rsidP="00B47C87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526F0C" w:rsidP="001C6A6E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r>
              <w:t xml:space="preserve">Кількість  голосів  акціонерів  за </w:t>
            </w:r>
          </w:p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7" w:rsidRDefault="00B47C87" w:rsidP="001C6A6E">
            <w:pPr>
              <w:jc w:val="center"/>
            </w:pPr>
          </w:p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B47C87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C87" w:rsidRDefault="00B47C87" w:rsidP="001C6A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362705" w:rsidRDefault="00362705" w:rsidP="00362705">
      <w:pPr>
        <w:pStyle w:val="a5"/>
        <w:ind w:left="0" w:firstLine="567"/>
        <w:jc w:val="both"/>
        <w:rPr>
          <w:b/>
        </w:rPr>
      </w:pPr>
    </w:p>
    <w:p w:rsidR="001C666D" w:rsidRDefault="001C666D" w:rsidP="001C666D">
      <w:pPr>
        <w:pStyle w:val="a5"/>
        <w:ind w:left="0"/>
        <w:jc w:val="both"/>
      </w:pPr>
      <w:r>
        <w:rPr>
          <w:b/>
        </w:rPr>
        <w:t>7</w:t>
      </w:r>
      <w:r w:rsidRPr="0040082A">
        <w:rPr>
          <w:b/>
        </w:rPr>
        <w:t>.</w:t>
      </w:r>
      <w:r w:rsidRPr="0040082A">
        <w:t xml:space="preserve"> </w:t>
      </w:r>
      <w:r>
        <w:t>Сьоме</w:t>
      </w:r>
      <w:r w:rsidRPr="0040082A">
        <w:t xml:space="preserve"> питанн</w:t>
      </w:r>
      <w:r>
        <w:t>я</w:t>
      </w:r>
      <w:r w:rsidRPr="0040082A">
        <w:t xml:space="preserve"> порядку денного (</w:t>
      </w:r>
      <w:r w:rsidRPr="001C666D">
        <w:rPr>
          <w:b/>
          <w:lang w:eastAsia="ru-RU"/>
        </w:rPr>
        <w:t>Про прийняття рішення за наслідками розгляду звітів Нагл</w:t>
      </w:r>
      <w:r>
        <w:rPr>
          <w:b/>
          <w:lang w:eastAsia="ru-RU"/>
        </w:rPr>
        <w:t>ядової ради, виконавчого органу</w:t>
      </w:r>
      <w:r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97F54" w:rsidRDefault="00B97F54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sz w:val="24"/>
          <w:szCs w:val="24"/>
        </w:rPr>
      </w:pPr>
      <w:r w:rsidRPr="008674DB">
        <w:rPr>
          <w:rFonts w:ascii="Times New Roman" w:hAnsi="Times New Roman"/>
          <w:sz w:val="24"/>
          <w:szCs w:val="24"/>
        </w:rPr>
        <w:t>Погодити та затвердити звіти виконавчого органу та Наглядової ради Товариства за 2022 рік. Вжиття додаткових заходів з приводу виконання звітів в діяльності Товариства не передбачається.</w:t>
      </w: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526F0C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C666D" w:rsidRDefault="001C666D" w:rsidP="00362705">
      <w:pPr>
        <w:pStyle w:val="a5"/>
        <w:ind w:left="0" w:firstLine="567"/>
        <w:jc w:val="both"/>
        <w:rPr>
          <w:b/>
        </w:rPr>
      </w:pPr>
    </w:p>
    <w:p w:rsidR="001C666D" w:rsidRDefault="00B97F54" w:rsidP="001C666D">
      <w:pPr>
        <w:pStyle w:val="a5"/>
        <w:ind w:left="0"/>
        <w:jc w:val="both"/>
      </w:pPr>
      <w:r>
        <w:rPr>
          <w:b/>
        </w:rPr>
        <w:t>8</w:t>
      </w:r>
      <w:r w:rsidR="001C666D" w:rsidRPr="0040082A">
        <w:rPr>
          <w:b/>
        </w:rPr>
        <w:t>.</w:t>
      </w:r>
      <w:r w:rsidR="001C666D" w:rsidRPr="0040082A">
        <w:t xml:space="preserve"> </w:t>
      </w:r>
      <w:r>
        <w:t>Восьме</w:t>
      </w:r>
      <w:r w:rsidR="001C666D" w:rsidRPr="0040082A">
        <w:t xml:space="preserve"> питанн</w:t>
      </w:r>
      <w:r w:rsidR="001C666D">
        <w:t>я</w:t>
      </w:r>
      <w:r w:rsidR="001C666D" w:rsidRPr="0040082A">
        <w:t xml:space="preserve"> порядку денного (</w:t>
      </w:r>
      <w:r w:rsidRPr="008674DB">
        <w:rPr>
          <w:b/>
        </w:rPr>
        <w:t xml:space="preserve">Про попереднє схвалення значних правочинів, які можуть вчинятися ПрАТ «Томашгородський щебеневий завод» протягом одного року з </w:t>
      </w:r>
      <w:r>
        <w:rPr>
          <w:b/>
        </w:rPr>
        <w:t>дня проведення Загальних зборів</w:t>
      </w:r>
      <w:r w:rsidR="001C666D">
        <w:t>), голосування проводилось бюлетенем для голосування.</w:t>
      </w:r>
    </w:p>
    <w:p w:rsidR="001C666D" w:rsidRPr="0040082A" w:rsidRDefault="001C666D" w:rsidP="001C666D">
      <w:pPr>
        <w:pStyle w:val="a5"/>
        <w:ind w:left="0"/>
        <w:jc w:val="both"/>
      </w:pPr>
    </w:p>
    <w:p w:rsidR="001C666D" w:rsidRPr="0040082A" w:rsidRDefault="001C666D" w:rsidP="001C666D">
      <w:pPr>
        <w:pStyle w:val="Normal1"/>
        <w:tabs>
          <w:tab w:val="left" w:pos="10260"/>
        </w:tabs>
        <w:spacing w:before="0" w:after="119"/>
        <w:ind w:left="0" w:right="148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Прийняте</w:t>
      </w: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t xml:space="preserve"> рішення:</w:t>
      </w:r>
    </w:p>
    <w:p w:rsidR="00B97F54" w:rsidRDefault="00B97F54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hAnsi="Times New Roman"/>
          <w:sz w:val="24"/>
          <w:szCs w:val="24"/>
        </w:rPr>
      </w:pPr>
      <w:r w:rsidRPr="008674DB">
        <w:rPr>
          <w:rFonts w:ascii="Times New Roman" w:hAnsi="Times New Roman"/>
          <w:sz w:val="24"/>
          <w:szCs w:val="24"/>
        </w:rPr>
        <w:t>Попередньо</w:t>
      </w:r>
      <w:r w:rsidRPr="00CF4BF5">
        <w:rPr>
          <w:rFonts w:ascii="Times New Roman" w:hAnsi="Times New Roman"/>
          <w:sz w:val="24"/>
          <w:szCs w:val="24"/>
        </w:rPr>
        <w:t xml:space="preserve"> схвалити вчинення ПрАТ «Томашгородський щебеневий завод» протягом одного року з дня проведення Загальних зборів за рішенням Наглядової ради (без попереднього схвалення із загальними зборами) значних правочинів, що перевищують 25% від вартості активів Товариства за даними останньої річної фінансової звітності і граничною сукупною вартістю таких правочинів не більше 500 000 000,00 (п’ятсот мільйонів) гривень: договорів поставки, купівлі-продажу, оренди, підряду, надання послуг, кредитних договорів, договорів позики, договорів застави (іпотеки) майна Товариства, договорів поруки, договорів майнової поруки (в тому числі майном Товариства), договорів гарантії, в тому числі банківської гарантії, договорів факторингу, договорів уступки прав вимоги (цесії) і переведення боргу, договорів іпотеки (в тому числі стосовно нерухомого майна Товариства). </w:t>
      </w:r>
    </w:p>
    <w:p w:rsidR="00B97F54" w:rsidRDefault="00B97F54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hAnsi="Times New Roman"/>
          <w:sz w:val="24"/>
          <w:szCs w:val="24"/>
        </w:rPr>
      </w:pPr>
    </w:p>
    <w:p w:rsidR="00B97F54" w:rsidRDefault="00B97F54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hAnsi="Times New Roman"/>
          <w:sz w:val="24"/>
          <w:szCs w:val="24"/>
        </w:rPr>
      </w:pPr>
    </w:p>
    <w:p w:rsidR="001C666D" w:rsidRPr="0040082A" w:rsidRDefault="001C666D" w:rsidP="00FD2FC1">
      <w:pPr>
        <w:pStyle w:val="Normal1"/>
        <w:tabs>
          <w:tab w:val="left" w:pos="10260"/>
        </w:tabs>
        <w:spacing w:before="0" w:after="119"/>
        <w:ind w:left="0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08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Підсумки голосування: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2"/>
        <w:gridCol w:w="3101"/>
        <w:gridCol w:w="2812"/>
      </w:tblGrid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Кількість голосів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Відсоток від кворуму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526F0C" w:rsidP="00B90B45">
            <w:pPr>
              <w:jc w:val="center"/>
              <w:rPr>
                <w:sz w:val="22"/>
                <w:szCs w:val="22"/>
                <w:lang w:eastAsia="en-US"/>
              </w:rPr>
            </w:pPr>
            <w:r w:rsidRPr="00724794">
              <w:t>3</w:t>
            </w:r>
            <w:r>
              <w:t> </w:t>
            </w:r>
            <w:r w:rsidRPr="00724794">
              <w:t>098</w:t>
            </w:r>
            <w:r>
              <w:t xml:space="preserve"> </w:t>
            </w:r>
            <w:r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«Проти»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r>
              <w:t xml:space="preserve">Кількість  голосів  акціонерів  за </w:t>
            </w:r>
          </w:p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бюлетенями, визнаними недійсними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Кількість голосів  акціонерів , які  не брали участь у голосуванні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D" w:rsidRDefault="001C666D" w:rsidP="00B90B45">
            <w:pPr>
              <w:jc w:val="center"/>
            </w:pPr>
          </w:p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0%</w:t>
            </w:r>
          </w:p>
        </w:tc>
      </w:tr>
      <w:tr w:rsidR="001C666D" w:rsidTr="00B84D0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rPr>
                <w:sz w:val="22"/>
                <w:szCs w:val="22"/>
                <w:lang w:eastAsia="en-US"/>
              </w:rPr>
            </w:pPr>
            <w:r>
              <w:t>Разом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526F0C" w:rsidRPr="00724794">
              <w:t>3</w:t>
            </w:r>
            <w:r w:rsidR="00526F0C">
              <w:t> </w:t>
            </w:r>
            <w:r w:rsidR="00526F0C" w:rsidRPr="00724794">
              <w:t>098</w:t>
            </w:r>
            <w:r w:rsidR="00526F0C">
              <w:t xml:space="preserve"> </w:t>
            </w:r>
            <w:r w:rsidR="00526F0C" w:rsidRPr="00724794">
              <w:t>880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6D" w:rsidRDefault="001C666D" w:rsidP="00B90B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100%</w:t>
            </w:r>
          </w:p>
        </w:tc>
      </w:tr>
    </w:tbl>
    <w:p w:rsidR="001C666D" w:rsidRDefault="001C666D">
      <w:pPr>
        <w:suppressAutoHyphens w:val="0"/>
        <w:spacing w:after="160" w:line="259" w:lineRule="auto"/>
        <w:rPr>
          <w:b/>
          <w:color w:val="000000"/>
        </w:rPr>
      </w:pPr>
    </w:p>
    <w:p w:rsidR="00526F0C" w:rsidRDefault="00526F0C" w:rsidP="00526F0C">
      <w:pPr>
        <w:rPr>
          <w:b/>
        </w:rPr>
      </w:pPr>
      <w:r>
        <w:rPr>
          <w:b/>
        </w:rPr>
        <w:t xml:space="preserve">                    Голова комісії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Pr="00162F5E">
        <w:rPr>
          <w:b/>
        </w:rPr>
        <w:t>Стрілець Н.І.</w:t>
      </w:r>
    </w:p>
    <w:p w:rsidR="00526F0C" w:rsidRDefault="00526F0C" w:rsidP="00526F0C">
      <w:pPr>
        <w:rPr>
          <w:b/>
        </w:rPr>
      </w:pPr>
    </w:p>
    <w:p w:rsidR="00526F0C" w:rsidRDefault="00526F0C" w:rsidP="00526F0C">
      <w:pPr>
        <w:rPr>
          <w:b/>
        </w:rPr>
      </w:pPr>
      <w:r>
        <w:rPr>
          <w:b/>
        </w:rPr>
        <w:t xml:space="preserve">                    Член комісії         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Pr="00162F5E">
        <w:rPr>
          <w:b/>
        </w:rPr>
        <w:t>Козловець С.А.</w:t>
      </w:r>
    </w:p>
    <w:p w:rsidR="00E00F42" w:rsidRDefault="00E00F42" w:rsidP="00526F0C">
      <w:pPr>
        <w:rPr>
          <w:b/>
          <w:color w:val="000000"/>
        </w:rPr>
      </w:pPr>
    </w:p>
    <w:p w:rsidR="00526F0C" w:rsidRDefault="00526F0C" w:rsidP="00526F0C">
      <w:pPr>
        <w:rPr>
          <w:b/>
          <w:color w:val="000000"/>
        </w:rPr>
      </w:pPr>
      <w:r>
        <w:rPr>
          <w:b/>
        </w:rPr>
        <w:t xml:space="preserve">                    Член комісії       </w:t>
      </w:r>
      <w:r w:rsidRPr="00203299">
        <w:rPr>
          <w:b/>
        </w:rPr>
        <w:tab/>
      </w:r>
      <w:r>
        <w:t>_______________</w:t>
      </w:r>
      <w:r w:rsidRPr="00203299">
        <w:t xml:space="preserve">            </w:t>
      </w:r>
      <w:r w:rsidRPr="00203299">
        <w:tab/>
        <w:t xml:space="preserve">  </w:t>
      </w:r>
      <w:r w:rsidR="006C2277">
        <w:rPr>
          <w:b/>
        </w:rPr>
        <w:t>Почтар Л.В.</w:t>
      </w:r>
    </w:p>
    <w:sectPr w:rsidR="00526F0C" w:rsidSect="0000539F">
      <w:pgSz w:w="11906" w:h="16838"/>
      <w:pgMar w:top="794" w:right="62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80"/>
        </w:tabs>
        <w:ind w:left="380" w:hanging="360"/>
      </w:pPr>
      <w:rPr>
        <w:rFonts w:ascii="Wingdings" w:hAnsi="Wingdings"/>
        <w:sz w:val="20"/>
        <w:szCs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F5A"/>
    <w:multiLevelType w:val="hybridMultilevel"/>
    <w:tmpl w:val="DF8A3192"/>
    <w:lvl w:ilvl="0" w:tplc="13C02B7A">
      <w:start w:val="1"/>
      <w:numFmt w:val="decimal"/>
      <w:lvlText w:val="%1."/>
      <w:lvlJc w:val="left"/>
      <w:pPr>
        <w:ind w:left="1069" w:hanging="360"/>
      </w:pPr>
      <w:rPr>
        <w:b/>
        <w:i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97216"/>
    <w:multiLevelType w:val="hybridMultilevel"/>
    <w:tmpl w:val="4E98AEB2"/>
    <w:lvl w:ilvl="0" w:tplc="F4AE3B32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18B62C5E"/>
    <w:multiLevelType w:val="hybridMultilevel"/>
    <w:tmpl w:val="4B6E41B6"/>
    <w:lvl w:ilvl="0" w:tplc="C8702DCE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9DD2F1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C488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0DD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06E4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C238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8EB38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068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AB6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5724F27"/>
    <w:multiLevelType w:val="multilevel"/>
    <w:tmpl w:val="A39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A"/>
    <w:rsid w:val="0000539F"/>
    <w:rsid w:val="00006EF6"/>
    <w:rsid w:val="00146C0E"/>
    <w:rsid w:val="001C666D"/>
    <w:rsid w:val="00362705"/>
    <w:rsid w:val="00380FB1"/>
    <w:rsid w:val="003A2257"/>
    <w:rsid w:val="004841AD"/>
    <w:rsid w:val="004A7BBF"/>
    <w:rsid w:val="004E0157"/>
    <w:rsid w:val="00526F0C"/>
    <w:rsid w:val="0068044F"/>
    <w:rsid w:val="0069611B"/>
    <w:rsid w:val="006C2277"/>
    <w:rsid w:val="007771DA"/>
    <w:rsid w:val="007F073E"/>
    <w:rsid w:val="00930870"/>
    <w:rsid w:val="0095457C"/>
    <w:rsid w:val="00A87B41"/>
    <w:rsid w:val="00B45C25"/>
    <w:rsid w:val="00B47C87"/>
    <w:rsid w:val="00B57771"/>
    <w:rsid w:val="00B84D05"/>
    <w:rsid w:val="00B97F54"/>
    <w:rsid w:val="00C519FC"/>
    <w:rsid w:val="00C65E6A"/>
    <w:rsid w:val="00DB548B"/>
    <w:rsid w:val="00DF6A2A"/>
    <w:rsid w:val="00E00F42"/>
    <w:rsid w:val="00EB09D9"/>
    <w:rsid w:val="00FD2FC1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65E6A"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E6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nhideWhenUsed/>
    <w:rsid w:val="00C65E6A"/>
    <w:pPr>
      <w:spacing w:before="280" w:after="119"/>
    </w:pPr>
  </w:style>
  <w:style w:type="paragraph" w:customStyle="1" w:styleId="Normal1">
    <w:name w:val="Normal1"/>
    <w:rsid w:val="00C65E6A"/>
    <w:pPr>
      <w:widowControl w:val="0"/>
      <w:suppressAutoHyphens/>
      <w:spacing w:before="200" w:after="0" w:line="240" w:lineRule="auto"/>
      <w:ind w:left="8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14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Taras_P</dc:creator>
  <cp:lastModifiedBy>Benefit Brok</cp:lastModifiedBy>
  <cp:revision>17</cp:revision>
  <dcterms:created xsi:type="dcterms:W3CDTF">2022-11-04T09:08:00Z</dcterms:created>
  <dcterms:modified xsi:type="dcterms:W3CDTF">2023-05-01T07:53:00Z</dcterms:modified>
</cp:coreProperties>
</file>